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ACE6D" w14:textId="77777777" w:rsidR="0016380B" w:rsidRPr="00CE4F4F" w:rsidRDefault="0016380B" w:rsidP="00356888">
      <w:pPr>
        <w:jc w:val="both"/>
        <w:rPr>
          <w:rFonts w:cs="Arial"/>
          <w:sz w:val="22"/>
          <w:szCs w:val="22"/>
        </w:rPr>
      </w:pPr>
      <w:r w:rsidRPr="00CE4F4F">
        <w:rPr>
          <w:rFonts w:cs="Arial"/>
          <w:sz w:val="22"/>
          <w:szCs w:val="22"/>
        </w:rPr>
        <w:t>DATE</w:t>
      </w:r>
    </w:p>
    <w:p w14:paraId="3B8DD51C" w14:textId="77777777" w:rsidR="0016380B" w:rsidRPr="00CE4F4F" w:rsidRDefault="0016380B" w:rsidP="00356888">
      <w:pPr>
        <w:jc w:val="both"/>
        <w:rPr>
          <w:rFonts w:cs="Arial"/>
          <w:sz w:val="22"/>
          <w:szCs w:val="22"/>
        </w:rPr>
      </w:pPr>
    </w:p>
    <w:p w14:paraId="4B355EC6" w14:textId="77777777" w:rsidR="0016380B" w:rsidRPr="00CE4F4F" w:rsidRDefault="0016380B" w:rsidP="00356888">
      <w:pPr>
        <w:jc w:val="both"/>
        <w:rPr>
          <w:rFonts w:cs="Arial"/>
          <w:sz w:val="22"/>
          <w:szCs w:val="22"/>
        </w:rPr>
      </w:pPr>
      <w:r w:rsidRPr="00CE4F4F">
        <w:rPr>
          <w:rFonts w:cs="Arial"/>
          <w:sz w:val="22"/>
          <w:szCs w:val="22"/>
        </w:rPr>
        <w:t xml:space="preserve">The Honorable </w:t>
      </w:r>
      <w:r w:rsidR="00C90CBF">
        <w:rPr>
          <w:rFonts w:cs="Arial"/>
          <w:sz w:val="22"/>
          <w:szCs w:val="22"/>
        </w:rPr>
        <w:t>Jose Medina</w:t>
      </w:r>
    </w:p>
    <w:p w14:paraId="5981B655" w14:textId="77777777" w:rsidR="0016380B" w:rsidRPr="00CE4F4F" w:rsidRDefault="0016380B" w:rsidP="00356888">
      <w:pPr>
        <w:jc w:val="both"/>
        <w:rPr>
          <w:rFonts w:cs="Arial"/>
          <w:sz w:val="22"/>
          <w:szCs w:val="22"/>
        </w:rPr>
      </w:pPr>
      <w:r w:rsidRPr="00CE4F4F">
        <w:rPr>
          <w:rFonts w:cs="Arial"/>
          <w:sz w:val="22"/>
          <w:szCs w:val="22"/>
        </w:rPr>
        <w:t xml:space="preserve">Chair, </w:t>
      </w:r>
      <w:r w:rsidR="00C90CBF">
        <w:rPr>
          <w:rFonts w:cs="Arial"/>
          <w:sz w:val="22"/>
          <w:szCs w:val="22"/>
        </w:rPr>
        <w:t>Assembly Higher Education Committee</w:t>
      </w:r>
    </w:p>
    <w:p w14:paraId="603CC400" w14:textId="77777777" w:rsidR="0016380B" w:rsidRPr="00CE4F4F" w:rsidRDefault="0016380B" w:rsidP="00356888">
      <w:pPr>
        <w:jc w:val="both"/>
        <w:rPr>
          <w:rFonts w:cs="Arial"/>
          <w:sz w:val="22"/>
          <w:szCs w:val="22"/>
        </w:rPr>
      </w:pPr>
      <w:r w:rsidRPr="00CE4F4F">
        <w:rPr>
          <w:rFonts w:cs="Arial"/>
          <w:sz w:val="22"/>
          <w:szCs w:val="22"/>
        </w:rPr>
        <w:t xml:space="preserve">California State Capitol, Room </w:t>
      </w:r>
      <w:r w:rsidR="00C90CBF">
        <w:rPr>
          <w:rFonts w:cs="Arial"/>
          <w:sz w:val="22"/>
          <w:szCs w:val="22"/>
        </w:rPr>
        <w:t>173</w:t>
      </w:r>
    </w:p>
    <w:p w14:paraId="16382E23" w14:textId="77777777" w:rsidR="0016380B" w:rsidRPr="00CE4F4F" w:rsidRDefault="00C90CBF" w:rsidP="003568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Sacramento, CA 95814</w:t>
      </w:r>
    </w:p>
    <w:p w14:paraId="044EAB0B" w14:textId="77777777" w:rsidR="0016380B" w:rsidRPr="00CE4F4F" w:rsidRDefault="0016380B" w:rsidP="00356888">
      <w:pPr>
        <w:jc w:val="both"/>
        <w:rPr>
          <w:rFonts w:cs="Arial"/>
          <w:sz w:val="22"/>
          <w:szCs w:val="22"/>
        </w:rPr>
      </w:pPr>
      <w:r w:rsidRPr="00CE4F4F">
        <w:rPr>
          <w:rFonts w:cs="Arial"/>
          <w:sz w:val="22"/>
          <w:szCs w:val="22"/>
        </w:rPr>
        <w:t xml:space="preserve">Sent via Fax: </w:t>
      </w:r>
      <w:r w:rsidR="00C90CBF">
        <w:rPr>
          <w:rFonts w:cs="Arial"/>
          <w:sz w:val="22"/>
          <w:szCs w:val="22"/>
        </w:rPr>
        <w:t>(916) 319-3961</w:t>
      </w:r>
    </w:p>
    <w:p w14:paraId="59046C8F" w14:textId="77777777" w:rsidR="0016380B" w:rsidRPr="00CE4F4F" w:rsidRDefault="0016380B" w:rsidP="00356888">
      <w:pPr>
        <w:jc w:val="both"/>
        <w:rPr>
          <w:rFonts w:cs="Arial"/>
          <w:b/>
          <w:sz w:val="22"/>
          <w:szCs w:val="22"/>
        </w:rPr>
      </w:pPr>
    </w:p>
    <w:p w14:paraId="72A8253E" w14:textId="77777777" w:rsidR="000F496A" w:rsidRDefault="0016380B" w:rsidP="00356888">
      <w:pPr>
        <w:jc w:val="both"/>
        <w:rPr>
          <w:rFonts w:eastAsia="Times New Roman"/>
          <w:b/>
          <w:sz w:val="22"/>
          <w:szCs w:val="22"/>
        </w:rPr>
      </w:pPr>
      <w:r w:rsidRPr="00CE4F4F">
        <w:rPr>
          <w:rFonts w:cs="Arial"/>
          <w:b/>
          <w:sz w:val="22"/>
          <w:szCs w:val="22"/>
        </w:rPr>
        <w:t xml:space="preserve">Re: </w:t>
      </w:r>
      <w:r>
        <w:rPr>
          <w:rFonts w:eastAsia="Times New Roman"/>
          <w:b/>
          <w:sz w:val="22"/>
          <w:szCs w:val="22"/>
        </w:rPr>
        <w:t>AB 1721 (Medina) – The Ca</w:t>
      </w:r>
      <w:r w:rsidR="000F496A">
        <w:rPr>
          <w:rFonts w:eastAsia="Times New Roman"/>
          <w:b/>
          <w:sz w:val="22"/>
          <w:szCs w:val="22"/>
        </w:rPr>
        <w:t>lifornia Affordability Pledge</w:t>
      </w:r>
    </w:p>
    <w:p w14:paraId="19C58032" w14:textId="029FA242" w:rsidR="0016380B" w:rsidRPr="00CE4F4F" w:rsidRDefault="000F496A" w:rsidP="00356888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Position: </w:t>
      </w:r>
      <w:r w:rsidR="0016380B">
        <w:rPr>
          <w:rFonts w:eastAsia="Times New Roman"/>
          <w:b/>
          <w:sz w:val="22"/>
          <w:szCs w:val="22"/>
        </w:rPr>
        <w:t>SUPPORT</w:t>
      </w:r>
    </w:p>
    <w:p w14:paraId="48D3B443" w14:textId="77777777" w:rsidR="0016380B" w:rsidRPr="00CE4F4F" w:rsidRDefault="0016380B" w:rsidP="00356888">
      <w:pPr>
        <w:jc w:val="both"/>
        <w:rPr>
          <w:rFonts w:cs="Arial"/>
          <w:sz w:val="22"/>
          <w:szCs w:val="22"/>
        </w:rPr>
      </w:pPr>
    </w:p>
    <w:p w14:paraId="7CB74DB8" w14:textId="6C3AABE8" w:rsidR="0016380B" w:rsidRPr="00CE4F4F" w:rsidRDefault="0016380B" w:rsidP="00356888">
      <w:pPr>
        <w:jc w:val="both"/>
        <w:rPr>
          <w:sz w:val="22"/>
          <w:szCs w:val="22"/>
        </w:rPr>
      </w:pPr>
      <w:r w:rsidRPr="00CE4F4F">
        <w:rPr>
          <w:sz w:val="22"/>
          <w:szCs w:val="22"/>
        </w:rPr>
        <w:t xml:space="preserve">Dear </w:t>
      </w:r>
      <w:proofErr w:type="spellStart"/>
      <w:r w:rsidR="00C90CBF">
        <w:rPr>
          <w:sz w:val="22"/>
          <w:szCs w:val="22"/>
        </w:rPr>
        <w:t>Assemblymember</w:t>
      </w:r>
      <w:proofErr w:type="spellEnd"/>
      <w:r w:rsidR="00C90CBF">
        <w:rPr>
          <w:sz w:val="22"/>
          <w:szCs w:val="22"/>
        </w:rPr>
        <w:t xml:space="preserve"> Medina</w:t>
      </w:r>
      <w:r w:rsidR="000F496A">
        <w:rPr>
          <w:sz w:val="22"/>
          <w:szCs w:val="22"/>
        </w:rPr>
        <w:t>:</w:t>
      </w:r>
    </w:p>
    <w:p w14:paraId="1F2D94D1" w14:textId="77777777" w:rsidR="0016380B" w:rsidRPr="00CE4F4F" w:rsidRDefault="0016380B" w:rsidP="00356888">
      <w:pPr>
        <w:jc w:val="both"/>
        <w:rPr>
          <w:sz w:val="22"/>
          <w:szCs w:val="22"/>
        </w:rPr>
      </w:pPr>
    </w:p>
    <w:p w14:paraId="32B2CAE7" w14:textId="51A39536" w:rsidR="0016380B" w:rsidRPr="00CE4F4F" w:rsidRDefault="0016380B" w:rsidP="00356888">
      <w:pPr>
        <w:jc w:val="both"/>
        <w:rPr>
          <w:rFonts w:eastAsia="Times New Roman" w:cs="Tahoma"/>
          <w:sz w:val="22"/>
          <w:szCs w:val="22"/>
        </w:rPr>
      </w:pPr>
      <w:r w:rsidRPr="00CE4F4F">
        <w:rPr>
          <w:rFonts w:eastAsia="Times New Roman" w:cs="Tahoma"/>
          <w:sz w:val="22"/>
          <w:szCs w:val="22"/>
        </w:rPr>
        <w:t xml:space="preserve">On behalf of ________, I write to </w:t>
      </w:r>
      <w:r w:rsidR="000F496A">
        <w:rPr>
          <w:rFonts w:eastAsia="Times New Roman" w:cs="Tahoma"/>
          <w:sz w:val="22"/>
          <w:szCs w:val="22"/>
        </w:rPr>
        <w:t xml:space="preserve"> express</w:t>
      </w:r>
      <w:r w:rsidRPr="00CE4F4F">
        <w:rPr>
          <w:rFonts w:eastAsia="Times New Roman" w:cs="Tahoma"/>
          <w:sz w:val="22"/>
          <w:szCs w:val="22"/>
        </w:rPr>
        <w:t xml:space="preserve"> our </w:t>
      </w:r>
      <w:r w:rsidRPr="00CE4F4F">
        <w:rPr>
          <w:rFonts w:eastAsia="Times New Roman" w:cs="Tahoma"/>
          <w:b/>
          <w:sz w:val="22"/>
          <w:szCs w:val="22"/>
        </w:rPr>
        <w:t xml:space="preserve">support </w:t>
      </w:r>
      <w:r w:rsidR="000F496A">
        <w:rPr>
          <w:rFonts w:eastAsia="Times New Roman" w:cs="Tahoma"/>
          <w:b/>
          <w:sz w:val="22"/>
          <w:szCs w:val="22"/>
        </w:rPr>
        <w:t xml:space="preserve">for </w:t>
      </w:r>
      <w:r w:rsidRPr="00CE4F4F">
        <w:rPr>
          <w:rFonts w:eastAsia="Times New Roman" w:cs="Tahoma"/>
          <w:b/>
          <w:sz w:val="22"/>
          <w:szCs w:val="22"/>
        </w:rPr>
        <w:t xml:space="preserve"> AB 1721 (Medina)</w:t>
      </w:r>
      <w:r w:rsidR="00335B4A">
        <w:rPr>
          <w:rFonts w:eastAsia="Times New Roman" w:cs="Tahoma"/>
          <w:b/>
          <w:sz w:val="22"/>
          <w:szCs w:val="22"/>
        </w:rPr>
        <w:t>, the College Affordability Pledge</w:t>
      </w:r>
      <w:r w:rsidRPr="00CE4F4F">
        <w:rPr>
          <w:rFonts w:eastAsia="Times New Roman" w:cs="Tahoma"/>
          <w:sz w:val="22"/>
          <w:szCs w:val="22"/>
        </w:rPr>
        <w:t xml:space="preserve"> legislation that will reform Cal Grants to better serve community college students.  </w:t>
      </w:r>
    </w:p>
    <w:p w14:paraId="101EC382" w14:textId="77777777" w:rsidR="0016380B" w:rsidRPr="00CE4F4F" w:rsidRDefault="0016380B" w:rsidP="00356888">
      <w:pPr>
        <w:jc w:val="both"/>
        <w:rPr>
          <w:rFonts w:eastAsia="Times New Roman" w:cs="Tahoma"/>
          <w:sz w:val="22"/>
          <w:szCs w:val="22"/>
        </w:rPr>
      </w:pPr>
    </w:p>
    <w:p w14:paraId="073EFF90" w14:textId="3C983822" w:rsidR="0016380B" w:rsidRPr="00CE4F4F" w:rsidRDefault="0016380B" w:rsidP="00356888">
      <w:pPr>
        <w:tabs>
          <w:tab w:val="left" w:pos="1040"/>
        </w:tabs>
        <w:jc w:val="both"/>
        <w:rPr>
          <w:sz w:val="22"/>
          <w:szCs w:val="22"/>
        </w:rPr>
      </w:pPr>
      <w:r w:rsidRPr="00CE4F4F">
        <w:rPr>
          <w:sz w:val="22"/>
          <w:szCs w:val="22"/>
        </w:rPr>
        <w:t>Last year President Obama</w:t>
      </w:r>
      <w:r w:rsidR="00AB76E8">
        <w:rPr>
          <w:sz w:val="22"/>
          <w:szCs w:val="22"/>
        </w:rPr>
        <w:t xml:space="preserve"> created momentum around </w:t>
      </w:r>
      <w:r w:rsidRPr="00CE4F4F">
        <w:rPr>
          <w:sz w:val="22"/>
          <w:szCs w:val="22"/>
        </w:rPr>
        <w:t>the importance of reducing financial barriers of obtaining a  higher education</w:t>
      </w:r>
      <w:r w:rsidR="00D23186">
        <w:rPr>
          <w:sz w:val="22"/>
          <w:szCs w:val="22"/>
        </w:rPr>
        <w:t xml:space="preserve"> degree</w:t>
      </w:r>
      <w:r w:rsidRPr="00CE4F4F">
        <w:rPr>
          <w:sz w:val="22"/>
          <w:szCs w:val="22"/>
        </w:rPr>
        <w:t xml:space="preserve"> by proposing free tuition for those attending community college. With </w:t>
      </w:r>
      <w:r w:rsidR="00D23186">
        <w:rPr>
          <w:sz w:val="22"/>
          <w:szCs w:val="22"/>
        </w:rPr>
        <w:t xml:space="preserve">32 years of a commitment to access and affordability through the Board of Governors </w:t>
      </w:r>
      <w:r w:rsidR="00852768">
        <w:rPr>
          <w:sz w:val="22"/>
          <w:szCs w:val="22"/>
        </w:rPr>
        <w:t xml:space="preserve">Fee Waiver, </w:t>
      </w:r>
      <w:r w:rsidRPr="00CE4F4F">
        <w:rPr>
          <w:sz w:val="22"/>
          <w:szCs w:val="22"/>
        </w:rPr>
        <w:t>, California</w:t>
      </w:r>
      <w:r w:rsidR="00852768">
        <w:rPr>
          <w:sz w:val="22"/>
          <w:szCs w:val="22"/>
        </w:rPr>
        <w:t xml:space="preserve"> is evidence that our commitment to college affordability must extend</w:t>
      </w:r>
      <w:r w:rsidR="00787DB5">
        <w:rPr>
          <w:sz w:val="22"/>
          <w:szCs w:val="22"/>
        </w:rPr>
        <w:t xml:space="preserve"> beyond tuition costs. </w:t>
      </w:r>
      <w:r w:rsidRPr="00CE4F4F">
        <w:rPr>
          <w:sz w:val="22"/>
          <w:szCs w:val="22"/>
        </w:rPr>
        <w:t xml:space="preserve">. At California’s community colleges, nearly 60% of our students receive free tuition and for those who do, pay the lowest fees in the nation.  It is by far the </w:t>
      </w:r>
      <w:r w:rsidR="00787DB5">
        <w:rPr>
          <w:sz w:val="22"/>
          <w:szCs w:val="22"/>
        </w:rPr>
        <w:t xml:space="preserve">largest </w:t>
      </w:r>
      <w:r w:rsidRPr="00CE4F4F">
        <w:rPr>
          <w:sz w:val="22"/>
          <w:szCs w:val="22"/>
        </w:rPr>
        <w:t xml:space="preserve"> and f</w:t>
      </w:r>
      <w:r w:rsidR="00787DB5">
        <w:rPr>
          <w:sz w:val="22"/>
          <w:szCs w:val="22"/>
        </w:rPr>
        <w:t>a</w:t>
      </w:r>
      <w:r w:rsidRPr="00CE4F4F">
        <w:rPr>
          <w:sz w:val="22"/>
          <w:szCs w:val="22"/>
        </w:rPr>
        <w:t xml:space="preserve">rthest reaching free community college plan in the nation. </w:t>
      </w:r>
    </w:p>
    <w:p w14:paraId="16DEE6AC" w14:textId="77777777" w:rsidR="0016380B" w:rsidRPr="00CE4F4F" w:rsidRDefault="0016380B" w:rsidP="00356888">
      <w:pPr>
        <w:jc w:val="both"/>
        <w:rPr>
          <w:sz w:val="22"/>
          <w:szCs w:val="22"/>
        </w:rPr>
      </w:pPr>
    </w:p>
    <w:p w14:paraId="0044002C" w14:textId="7DC3C240" w:rsidR="0016380B" w:rsidRPr="00CE4F4F" w:rsidRDefault="0016380B" w:rsidP="00356888">
      <w:pPr>
        <w:jc w:val="both"/>
        <w:rPr>
          <w:sz w:val="22"/>
          <w:szCs w:val="22"/>
        </w:rPr>
      </w:pPr>
      <w:r>
        <w:rPr>
          <w:sz w:val="22"/>
          <w:szCs w:val="22"/>
        </w:rPr>
        <w:t>Despite the low levels of tuition our students pay,</w:t>
      </w:r>
      <w:r w:rsidRPr="00CE4F4F">
        <w:rPr>
          <w:sz w:val="22"/>
          <w:szCs w:val="22"/>
        </w:rPr>
        <w:t xml:space="preserve"> once the total cost of attendance and all available financial aid is taken into account</w:t>
      </w:r>
      <w:r>
        <w:rPr>
          <w:sz w:val="22"/>
          <w:szCs w:val="22"/>
        </w:rPr>
        <w:t xml:space="preserve"> – institutional, state and federal -</w:t>
      </w:r>
      <w:r w:rsidRPr="00CE4F4F">
        <w:rPr>
          <w:sz w:val="22"/>
          <w:szCs w:val="22"/>
        </w:rPr>
        <w:t xml:space="preserve"> it is generally more expensive </w:t>
      </w:r>
      <w:r w:rsidR="00342A8A">
        <w:rPr>
          <w:sz w:val="22"/>
          <w:szCs w:val="22"/>
        </w:rPr>
        <w:t>for a financially disadvantaged student</w:t>
      </w:r>
      <w:r w:rsidR="00342A8A" w:rsidRPr="00CE4F4F">
        <w:rPr>
          <w:sz w:val="22"/>
          <w:szCs w:val="22"/>
        </w:rPr>
        <w:t xml:space="preserve"> </w:t>
      </w:r>
      <w:r w:rsidRPr="00CE4F4F">
        <w:rPr>
          <w:sz w:val="22"/>
          <w:szCs w:val="22"/>
        </w:rPr>
        <w:t xml:space="preserve">to attend a </w:t>
      </w:r>
      <w:r w:rsidR="00AE693A">
        <w:rPr>
          <w:sz w:val="22"/>
          <w:szCs w:val="22"/>
        </w:rPr>
        <w:t>California community college tha</w:t>
      </w:r>
      <w:r w:rsidRPr="00CE4F4F">
        <w:rPr>
          <w:sz w:val="22"/>
          <w:szCs w:val="22"/>
        </w:rPr>
        <w:t>n the University of California or t</w:t>
      </w:r>
      <w:r>
        <w:rPr>
          <w:sz w:val="22"/>
          <w:szCs w:val="22"/>
        </w:rPr>
        <w:t xml:space="preserve">he California State University. </w:t>
      </w:r>
    </w:p>
    <w:p w14:paraId="4BC7477D" w14:textId="77777777" w:rsidR="0016380B" w:rsidRPr="00CE4F4F" w:rsidRDefault="0016380B" w:rsidP="00356888">
      <w:pPr>
        <w:jc w:val="both"/>
        <w:rPr>
          <w:sz w:val="22"/>
          <w:szCs w:val="22"/>
        </w:rPr>
      </w:pPr>
      <w:bookmarkStart w:id="0" w:name="_GoBack"/>
      <w:bookmarkEnd w:id="0"/>
    </w:p>
    <w:p w14:paraId="370E6665" w14:textId="5564425D" w:rsidR="0016380B" w:rsidRPr="00CE4F4F" w:rsidRDefault="00356888" w:rsidP="003568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Currently, </w:t>
      </w:r>
      <w:r w:rsidR="0016380B" w:rsidRPr="00CE4F4F">
        <w:rPr>
          <w:sz w:val="22"/>
          <w:szCs w:val="22"/>
        </w:rPr>
        <w:t xml:space="preserve">community college students are only eligible for the Cal Grant B Access award. This lack of financial aid support has forced community college students to work more, take a reduced course load and focus less on their classes. </w:t>
      </w:r>
    </w:p>
    <w:p w14:paraId="3E7B0CB4" w14:textId="77777777" w:rsidR="0016380B" w:rsidRPr="00CE4F4F" w:rsidRDefault="0016380B" w:rsidP="00356888">
      <w:pPr>
        <w:jc w:val="both"/>
        <w:rPr>
          <w:sz w:val="22"/>
          <w:szCs w:val="22"/>
        </w:rPr>
      </w:pPr>
    </w:p>
    <w:p w14:paraId="11A33155" w14:textId="77777777" w:rsidR="0016380B" w:rsidRPr="00CE4F4F" w:rsidRDefault="0016380B" w:rsidP="00356888">
      <w:pPr>
        <w:jc w:val="both"/>
        <w:rPr>
          <w:sz w:val="22"/>
          <w:szCs w:val="22"/>
        </w:rPr>
      </w:pPr>
      <w:r w:rsidRPr="00CE4F4F">
        <w:rPr>
          <w:sz w:val="22"/>
          <w:szCs w:val="22"/>
        </w:rPr>
        <w:t>AB 1721 (Medina) would make various changes to the Cal Grant program that would reform Cal Grants to better serve community college students.  Specifically it would:</w:t>
      </w:r>
    </w:p>
    <w:p w14:paraId="3CA8387C" w14:textId="77777777" w:rsidR="0016380B" w:rsidRPr="00CE4F4F" w:rsidRDefault="0016380B" w:rsidP="00356888">
      <w:pPr>
        <w:jc w:val="both"/>
        <w:rPr>
          <w:sz w:val="22"/>
          <w:szCs w:val="22"/>
        </w:rPr>
      </w:pPr>
    </w:p>
    <w:p w14:paraId="1C8BC624" w14:textId="77777777" w:rsidR="0016380B" w:rsidRPr="00CE4F4F" w:rsidRDefault="0016380B" w:rsidP="00356888">
      <w:pPr>
        <w:numPr>
          <w:ilvl w:val="0"/>
          <w:numId w:val="1"/>
        </w:numPr>
        <w:spacing w:after="200"/>
        <w:jc w:val="both"/>
        <w:rPr>
          <w:b/>
          <w:sz w:val="22"/>
          <w:szCs w:val="22"/>
        </w:rPr>
      </w:pPr>
      <w:r w:rsidRPr="00CE4F4F">
        <w:rPr>
          <w:b/>
          <w:sz w:val="22"/>
          <w:szCs w:val="22"/>
        </w:rPr>
        <w:t>Increase the Cal Grant B Access Award to $3,000.</w:t>
      </w:r>
    </w:p>
    <w:p w14:paraId="393D056E" w14:textId="77777777" w:rsidR="0016380B" w:rsidRPr="00CE4F4F" w:rsidRDefault="0016380B" w:rsidP="00356888">
      <w:pPr>
        <w:numPr>
          <w:ilvl w:val="0"/>
          <w:numId w:val="1"/>
        </w:numPr>
        <w:spacing w:after="200"/>
        <w:jc w:val="both"/>
        <w:rPr>
          <w:b/>
          <w:sz w:val="22"/>
          <w:szCs w:val="22"/>
        </w:rPr>
      </w:pPr>
      <w:r w:rsidRPr="00CE4F4F">
        <w:rPr>
          <w:b/>
          <w:sz w:val="22"/>
          <w:szCs w:val="22"/>
        </w:rPr>
        <w:t>Increase the number of competitive awards to 30,000.</w:t>
      </w:r>
    </w:p>
    <w:p w14:paraId="75062932" w14:textId="77777777" w:rsidR="0016380B" w:rsidRPr="00CE4F4F" w:rsidRDefault="0016380B" w:rsidP="00356888">
      <w:pPr>
        <w:numPr>
          <w:ilvl w:val="0"/>
          <w:numId w:val="1"/>
        </w:numPr>
        <w:spacing w:after="200"/>
        <w:jc w:val="both"/>
        <w:rPr>
          <w:b/>
          <w:sz w:val="22"/>
          <w:szCs w:val="22"/>
        </w:rPr>
      </w:pPr>
      <w:r w:rsidRPr="00CE4F4F">
        <w:rPr>
          <w:b/>
          <w:sz w:val="22"/>
          <w:szCs w:val="22"/>
        </w:rPr>
        <w:t xml:space="preserve">Increase the age limit to be eligible for the transfer entitlement and extend the application deadline. </w:t>
      </w:r>
    </w:p>
    <w:p w14:paraId="08675403" w14:textId="430A8CBC" w:rsidR="0016380B" w:rsidRPr="00CE4F4F" w:rsidRDefault="0016380B" w:rsidP="00356888">
      <w:pPr>
        <w:jc w:val="both"/>
        <w:rPr>
          <w:sz w:val="22"/>
          <w:szCs w:val="22"/>
        </w:rPr>
      </w:pPr>
      <w:r w:rsidRPr="00CE4F4F">
        <w:rPr>
          <w:sz w:val="22"/>
          <w:szCs w:val="22"/>
        </w:rPr>
        <w:t>Each of these reforms will increase the amount of financial aid resources available to community colle</w:t>
      </w:r>
      <w:r w:rsidR="00356888">
        <w:rPr>
          <w:sz w:val="22"/>
          <w:szCs w:val="22"/>
        </w:rPr>
        <w:t xml:space="preserve">ge students.  We ask </w:t>
      </w:r>
      <w:r w:rsidRPr="00CE4F4F">
        <w:rPr>
          <w:sz w:val="22"/>
          <w:szCs w:val="22"/>
        </w:rPr>
        <w:t xml:space="preserve">you to support </w:t>
      </w:r>
      <w:r>
        <w:rPr>
          <w:sz w:val="22"/>
          <w:szCs w:val="22"/>
        </w:rPr>
        <w:t>AB 1721 (Medina)</w:t>
      </w:r>
      <w:r w:rsidRPr="00CE4F4F">
        <w:rPr>
          <w:sz w:val="22"/>
          <w:szCs w:val="22"/>
        </w:rPr>
        <w:t>. Please do not hesitate to contac</w:t>
      </w:r>
      <w:r w:rsidR="00AE693A">
        <w:rPr>
          <w:sz w:val="22"/>
          <w:szCs w:val="22"/>
        </w:rPr>
        <w:t xml:space="preserve">t me if you have any questions about our support. </w:t>
      </w:r>
    </w:p>
    <w:p w14:paraId="7F0E997A" w14:textId="77777777" w:rsidR="0016380B" w:rsidRPr="00CE4F4F" w:rsidRDefault="0016380B" w:rsidP="00356888">
      <w:pPr>
        <w:jc w:val="both"/>
        <w:rPr>
          <w:sz w:val="22"/>
          <w:szCs w:val="22"/>
        </w:rPr>
      </w:pPr>
    </w:p>
    <w:p w14:paraId="6E22EBD5" w14:textId="77777777" w:rsidR="0016380B" w:rsidRPr="00CE4F4F" w:rsidRDefault="0016380B" w:rsidP="00356888">
      <w:pPr>
        <w:jc w:val="both"/>
        <w:rPr>
          <w:sz w:val="22"/>
          <w:szCs w:val="22"/>
        </w:rPr>
      </w:pPr>
      <w:r w:rsidRPr="00CE4F4F">
        <w:rPr>
          <w:sz w:val="22"/>
          <w:szCs w:val="22"/>
        </w:rPr>
        <w:t xml:space="preserve">Sincerely, </w:t>
      </w:r>
    </w:p>
    <w:p w14:paraId="4CBE36CD" w14:textId="77777777" w:rsidR="0016380B" w:rsidRPr="00CE4F4F" w:rsidRDefault="0016380B" w:rsidP="00356888">
      <w:pPr>
        <w:pStyle w:val="NoSpacing"/>
        <w:jc w:val="both"/>
        <w:rPr>
          <w:rFonts w:asciiTheme="minorHAnsi" w:hAnsiTheme="minorHAnsi"/>
        </w:rPr>
      </w:pPr>
    </w:p>
    <w:p w14:paraId="38492A05" w14:textId="77777777" w:rsidR="0016380B" w:rsidRPr="00CE4F4F" w:rsidRDefault="0016380B" w:rsidP="00356888">
      <w:pPr>
        <w:pStyle w:val="NoSpacing"/>
        <w:jc w:val="both"/>
        <w:rPr>
          <w:rFonts w:asciiTheme="minorHAnsi" w:hAnsiTheme="minorHAnsi"/>
        </w:rPr>
      </w:pPr>
    </w:p>
    <w:p w14:paraId="69DDC998" w14:textId="77777777" w:rsidR="0016380B" w:rsidRPr="00CE4F4F" w:rsidRDefault="0016380B" w:rsidP="00356888">
      <w:pPr>
        <w:pStyle w:val="NoSpacing"/>
        <w:jc w:val="both"/>
        <w:rPr>
          <w:rFonts w:asciiTheme="minorHAnsi" w:hAnsiTheme="minorHAnsi"/>
        </w:rPr>
      </w:pPr>
      <w:r w:rsidRPr="00CE4F4F">
        <w:rPr>
          <w:rFonts w:asciiTheme="minorHAnsi" w:hAnsiTheme="minorHAnsi"/>
        </w:rPr>
        <w:t>NAME</w:t>
      </w:r>
    </w:p>
    <w:p w14:paraId="7C8BCCDE" w14:textId="77777777" w:rsidR="0016380B" w:rsidRPr="00CE4F4F" w:rsidRDefault="0016380B" w:rsidP="00356888">
      <w:pPr>
        <w:pStyle w:val="NoSpacing"/>
        <w:jc w:val="both"/>
        <w:rPr>
          <w:rFonts w:asciiTheme="minorHAnsi" w:hAnsiTheme="minorHAnsi"/>
        </w:rPr>
      </w:pPr>
      <w:r w:rsidRPr="00CE4F4F">
        <w:rPr>
          <w:rFonts w:asciiTheme="minorHAnsi" w:hAnsiTheme="minorHAnsi"/>
        </w:rPr>
        <w:t>TITLE</w:t>
      </w:r>
    </w:p>
    <w:p w14:paraId="1A3F5C22" w14:textId="77777777" w:rsidR="0016380B" w:rsidRPr="00CE4F4F" w:rsidRDefault="0016380B" w:rsidP="00356888">
      <w:pPr>
        <w:pStyle w:val="NoSpacing"/>
        <w:jc w:val="both"/>
        <w:rPr>
          <w:rFonts w:asciiTheme="minorHAnsi" w:hAnsiTheme="minorHAnsi"/>
        </w:rPr>
      </w:pPr>
      <w:r w:rsidRPr="00CE4F4F">
        <w:rPr>
          <w:rFonts w:asciiTheme="minorHAnsi" w:hAnsiTheme="minorHAnsi"/>
        </w:rPr>
        <w:t>PHONE NUMBER</w:t>
      </w:r>
    </w:p>
    <w:p w14:paraId="0BBE4505" w14:textId="77777777" w:rsidR="0016380B" w:rsidRPr="00CE4F4F" w:rsidRDefault="0016380B" w:rsidP="00356888">
      <w:pPr>
        <w:pStyle w:val="NoSpacing"/>
        <w:jc w:val="both"/>
        <w:rPr>
          <w:rFonts w:asciiTheme="minorHAnsi" w:hAnsiTheme="minorHAnsi"/>
        </w:rPr>
      </w:pPr>
      <w:r w:rsidRPr="00CE4F4F">
        <w:rPr>
          <w:rFonts w:asciiTheme="minorHAnsi" w:hAnsiTheme="minorHAnsi"/>
        </w:rPr>
        <w:t>E-MAIL</w:t>
      </w:r>
    </w:p>
    <w:p w14:paraId="1D6A7AEE" w14:textId="77777777" w:rsidR="0016380B" w:rsidRPr="00CE4F4F" w:rsidRDefault="0016380B" w:rsidP="00356888">
      <w:pPr>
        <w:jc w:val="both"/>
        <w:rPr>
          <w:sz w:val="22"/>
          <w:szCs w:val="22"/>
        </w:rPr>
      </w:pPr>
    </w:p>
    <w:p w14:paraId="18FAB316" w14:textId="77777777" w:rsidR="0016380B" w:rsidRPr="00CE4F4F" w:rsidRDefault="0016380B" w:rsidP="00356888">
      <w:pPr>
        <w:pStyle w:val="NoSpacing"/>
        <w:jc w:val="both"/>
        <w:rPr>
          <w:rFonts w:asciiTheme="minorHAnsi" w:hAnsiTheme="minorHAnsi"/>
        </w:rPr>
      </w:pPr>
      <w:r w:rsidRPr="00CE4F4F">
        <w:rPr>
          <w:rFonts w:asciiTheme="minorHAnsi" w:hAnsiTheme="minorHAnsi"/>
        </w:rPr>
        <w:t xml:space="preserve"> CC: </w:t>
      </w:r>
      <w:r w:rsidRPr="00CE4F4F">
        <w:rPr>
          <w:rFonts w:asciiTheme="minorHAnsi" w:hAnsiTheme="minorHAnsi"/>
        </w:rPr>
        <w:tab/>
      </w:r>
      <w:proofErr w:type="spellStart"/>
      <w:r w:rsidR="00C90CBF">
        <w:rPr>
          <w:rFonts w:asciiTheme="minorHAnsi" w:hAnsiTheme="minorHAnsi"/>
        </w:rPr>
        <w:t>Assemblymember</w:t>
      </w:r>
      <w:proofErr w:type="spellEnd"/>
      <w:r w:rsidR="00C90CBF">
        <w:rPr>
          <w:rFonts w:asciiTheme="minorHAnsi" w:hAnsiTheme="minorHAnsi"/>
        </w:rPr>
        <w:t xml:space="preserve"> Jose Medina, (916) 319-2161</w:t>
      </w:r>
    </w:p>
    <w:p w14:paraId="64B5166D" w14:textId="529BF465" w:rsidR="00C90CBF" w:rsidRPr="00CE4F4F" w:rsidRDefault="00C90CBF" w:rsidP="00356888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Community College Leag</w:t>
      </w:r>
      <w:r w:rsidR="0017761C">
        <w:rPr>
          <w:rFonts w:asciiTheme="minorHAnsi" w:hAnsiTheme="minorHAnsi"/>
        </w:rPr>
        <w:t>ue of California, (916) 444-2954</w:t>
      </w:r>
    </w:p>
    <w:p w14:paraId="122A3FB9" w14:textId="77777777" w:rsidR="0016380B" w:rsidRPr="00CE4F4F" w:rsidRDefault="0016380B" w:rsidP="00356888">
      <w:pPr>
        <w:tabs>
          <w:tab w:val="left" w:pos="1040"/>
        </w:tabs>
        <w:jc w:val="both"/>
        <w:rPr>
          <w:sz w:val="22"/>
          <w:szCs w:val="22"/>
        </w:rPr>
      </w:pPr>
    </w:p>
    <w:p w14:paraId="79DB53CD" w14:textId="77777777" w:rsidR="001805C6" w:rsidRDefault="001805C6" w:rsidP="00356888">
      <w:pPr>
        <w:jc w:val="both"/>
      </w:pPr>
    </w:p>
    <w:sectPr w:rsidR="001805C6" w:rsidSect="001805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94CD9"/>
    <w:multiLevelType w:val="hybridMultilevel"/>
    <w:tmpl w:val="E0628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0B"/>
    <w:rsid w:val="000F496A"/>
    <w:rsid w:val="0016380B"/>
    <w:rsid w:val="0017761C"/>
    <w:rsid w:val="001805C6"/>
    <w:rsid w:val="00335B4A"/>
    <w:rsid w:val="00342A8A"/>
    <w:rsid w:val="00356888"/>
    <w:rsid w:val="00787DB5"/>
    <w:rsid w:val="00852768"/>
    <w:rsid w:val="00AB76E8"/>
    <w:rsid w:val="00AE693A"/>
    <w:rsid w:val="00C90CBF"/>
    <w:rsid w:val="00D2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C10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80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2107</Characters>
  <Application>Microsoft Macintosh Word</Application>
  <DocSecurity>0</DocSecurity>
  <Lines>17</Lines>
  <Paragraphs>4</Paragraphs>
  <ScaleCrop>false</ScaleCrop>
  <Company>Community College League of California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McElhinney</dc:creator>
  <cp:keywords/>
  <dc:description/>
  <cp:lastModifiedBy>Lizette Navarette</cp:lastModifiedBy>
  <cp:revision>13</cp:revision>
  <dcterms:created xsi:type="dcterms:W3CDTF">2016-03-04T03:59:00Z</dcterms:created>
  <dcterms:modified xsi:type="dcterms:W3CDTF">2016-03-17T14:58:00Z</dcterms:modified>
</cp:coreProperties>
</file>